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5456" w14:textId="5B10015E" w:rsidR="003D5597" w:rsidRPr="006B7BB3" w:rsidRDefault="003D5597" w:rsidP="00477C99">
      <w:pPr>
        <w:tabs>
          <w:tab w:val="left" w:pos="9060"/>
        </w:tabs>
        <w:rPr>
          <w:b/>
          <w:sz w:val="36"/>
        </w:rPr>
      </w:pPr>
      <w:r w:rsidRPr="006B7BB3">
        <w:rPr>
          <w:b/>
          <w:sz w:val="36"/>
        </w:rPr>
        <w:t>ICT Learner Policy</w:t>
      </w:r>
    </w:p>
    <w:p w14:paraId="4CCE7992" w14:textId="281AB4FA" w:rsidR="003D5597" w:rsidRDefault="003D5597">
      <w:pPr>
        <w:rPr>
          <w:b/>
          <w:sz w:val="36"/>
          <w:u w:val="single"/>
        </w:rPr>
      </w:pPr>
    </w:p>
    <w:p w14:paraId="239D939E" w14:textId="242032B5" w:rsidR="003D5597" w:rsidRPr="00F169C3" w:rsidRDefault="003D5597">
      <w:pPr>
        <w:rPr>
          <w:b/>
          <w:sz w:val="24"/>
          <w:szCs w:val="24"/>
          <w:u w:val="single"/>
        </w:rPr>
      </w:pPr>
      <w:r w:rsidRPr="00F169C3">
        <w:rPr>
          <w:b/>
          <w:sz w:val="24"/>
          <w:szCs w:val="24"/>
          <w:u w:val="single"/>
        </w:rPr>
        <w:t>Introduction</w:t>
      </w:r>
    </w:p>
    <w:p w14:paraId="02460E18" w14:textId="4F7656FA" w:rsidR="003D5597" w:rsidRDefault="003D5597">
      <w:pPr>
        <w:rPr>
          <w:sz w:val="24"/>
          <w:szCs w:val="24"/>
        </w:rPr>
      </w:pPr>
      <w:r>
        <w:rPr>
          <w:sz w:val="24"/>
          <w:szCs w:val="24"/>
        </w:rPr>
        <w:t xml:space="preserve">The welfare and security of our young people is the responsibility of all </w:t>
      </w:r>
      <w:r w:rsidR="00F169C3">
        <w:rPr>
          <w:sz w:val="24"/>
          <w:szCs w:val="24"/>
        </w:rPr>
        <w:t>St Eds</w:t>
      </w:r>
      <w:r>
        <w:rPr>
          <w:sz w:val="24"/>
          <w:szCs w:val="24"/>
        </w:rPr>
        <w:t xml:space="preserve"> employees and volunteers. Therefore, each individual should be familiar with and take responsibility fo</w:t>
      </w:r>
      <w:r w:rsidR="00821802">
        <w:rPr>
          <w:sz w:val="24"/>
          <w:szCs w:val="24"/>
        </w:rPr>
        <w:t>r</w:t>
      </w:r>
      <w:r>
        <w:rPr>
          <w:sz w:val="24"/>
          <w:szCs w:val="24"/>
        </w:rPr>
        <w:t xml:space="preserve"> the implementation of the</w:t>
      </w:r>
      <w:r w:rsidR="00F169C3">
        <w:rPr>
          <w:sz w:val="24"/>
          <w:szCs w:val="24"/>
        </w:rPr>
        <w:t>s</w:t>
      </w:r>
      <w:r>
        <w:rPr>
          <w:sz w:val="24"/>
          <w:szCs w:val="24"/>
        </w:rPr>
        <w:t>e internet guidelines in their own areas of work.</w:t>
      </w:r>
    </w:p>
    <w:p w14:paraId="0D35DC9B" w14:textId="42B295BF" w:rsidR="003D5597" w:rsidRDefault="003D5597" w:rsidP="003D55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Learners must be familiar with and conform to these guidelines</w:t>
      </w:r>
    </w:p>
    <w:p w14:paraId="582787DE" w14:textId="230E3FAE" w:rsidR="003D5597" w:rsidRDefault="003D5597" w:rsidP="003D55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Tutors must be familiar with these guidelines and monitor young people’s internet use to ensure that these guidelines are not breache</w:t>
      </w:r>
      <w:r w:rsidR="00821802">
        <w:rPr>
          <w:sz w:val="24"/>
          <w:szCs w:val="24"/>
        </w:rPr>
        <w:t>d.</w:t>
      </w:r>
    </w:p>
    <w:p w14:paraId="39B215BE" w14:textId="64383033" w:rsidR="00821802" w:rsidRDefault="00821802" w:rsidP="008218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Tutors must ensure young people are supervised and monitored when accessing the internet</w:t>
      </w:r>
    </w:p>
    <w:p w14:paraId="21824FB7" w14:textId="1E95B4F0" w:rsidR="00821802" w:rsidRDefault="00821802" w:rsidP="008218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Tutors should ensure that each young person understands and signs </w:t>
      </w:r>
      <w:r w:rsidR="00F169C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‘Rules for responsibility internet use’ agreement prior to accessing the internet. </w:t>
      </w:r>
    </w:p>
    <w:p w14:paraId="232396BD" w14:textId="1781B0F8" w:rsidR="00821802" w:rsidRDefault="00F169C3" w:rsidP="008218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Centre Manager</w:t>
      </w:r>
      <w:r w:rsidR="00821802">
        <w:rPr>
          <w:sz w:val="24"/>
          <w:szCs w:val="24"/>
        </w:rPr>
        <w:t xml:space="preserve"> should ensure that all staff are familiar with </w:t>
      </w:r>
      <w:r>
        <w:rPr>
          <w:sz w:val="24"/>
          <w:szCs w:val="24"/>
        </w:rPr>
        <w:t>St Eds</w:t>
      </w:r>
      <w:r w:rsidR="00821802">
        <w:rPr>
          <w:sz w:val="24"/>
          <w:szCs w:val="24"/>
        </w:rPr>
        <w:t xml:space="preserve"> Internet guidance and ICT Policies</w:t>
      </w:r>
    </w:p>
    <w:p w14:paraId="3C3BFF57" w14:textId="77777777" w:rsidR="00F169C3" w:rsidRDefault="00F169C3" w:rsidP="00821802">
      <w:pPr>
        <w:rPr>
          <w:b/>
          <w:sz w:val="24"/>
          <w:szCs w:val="24"/>
          <w:u w:val="single"/>
        </w:rPr>
      </w:pPr>
    </w:p>
    <w:p w14:paraId="3AABDDFE" w14:textId="64BF737C" w:rsidR="006A34CE" w:rsidRPr="00F169C3" w:rsidRDefault="00821802" w:rsidP="00821802">
      <w:pPr>
        <w:rPr>
          <w:b/>
          <w:sz w:val="24"/>
          <w:szCs w:val="24"/>
          <w:u w:val="single"/>
        </w:rPr>
      </w:pPr>
      <w:r w:rsidRPr="006A34CE">
        <w:rPr>
          <w:b/>
          <w:sz w:val="24"/>
          <w:szCs w:val="24"/>
          <w:u w:val="single"/>
        </w:rPr>
        <w:t>Guidelines</w:t>
      </w:r>
    </w:p>
    <w:p w14:paraId="411011CC" w14:textId="41281B4B" w:rsidR="00821802" w:rsidRPr="006A34CE" w:rsidRDefault="00821802" w:rsidP="00821802">
      <w:pPr>
        <w:rPr>
          <w:b/>
          <w:sz w:val="24"/>
          <w:szCs w:val="24"/>
        </w:rPr>
      </w:pPr>
      <w:r w:rsidRPr="006A34CE">
        <w:rPr>
          <w:b/>
          <w:sz w:val="24"/>
          <w:szCs w:val="24"/>
        </w:rPr>
        <w:t>Control and Monitoring</w:t>
      </w:r>
    </w:p>
    <w:p w14:paraId="6170CFCA" w14:textId="1FBE55CF" w:rsidR="003D4FA3" w:rsidRDefault="00821802" w:rsidP="00821802">
      <w:pPr>
        <w:rPr>
          <w:sz w:val="24"/>
          <w:szCs w:val="24"/>
        </w:rPr>
      </w:pPr>
      <w:r>
        <w:rPr>
          <w:sz w:val="24"/>
          <w:szCs w:val="24"/>
        </w:rPr>
        <w:t>Computer</w:t>
      </w:r>
      <w:r w:rsidR="00F169C3">
        <w:rPr>
          <w:sz w:val="24"/>
          <w:szCs w:val="24"/>
        </w:rPr>
        <w:t>s</w:t>
      </w:r>
      <w:r>
        <w:rPr>
          <w:sz w:val="24"/>
          <w:szCs w:val="24"/>
        </w:rPr>
        <w:t>/networks used for Internet access should be fitted with:</w:t>
      </w:r>
    </w:p>
    <w:p w14:paraId="632E726B" w14:textId="7942808F" w:rsidR="00821802" w:rsidRDefault="003D4FA3" w:rsidP="003D4F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Content filtering facilities to block unsuitable sites</w:t>
      </w:r>
    </w:p>
    <w:p w14:paraId="074AEA69" w14:textId="0A374CAA" w:rsidR="003D4FA3" w:rsidRDefault="003D4FA3" w:rsidP="003D4F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ESET Anti-Virus or other such software virus protection to block viruses and other malicious software</w:t>
      </w:r>
    </w:p>
    <w:p w14:paraId="7F60D714" w14:textId="77777777" w:rsidR="006A34CE" w:rsidRDefault="006A34CE" w:rsidP="003D4FA3">
      <w:pPr>
        <w:rPr>
          <w:b/>
          <w:sz w:val="24"/>
          <w:szCs w:val="24"/>
        </w:rPr>
      </w:pPr>
    </w:p>
    <w:p w14:paraId="3084A4D2" w14:textId="2F26D25C" w:rsidR="003D4FA3" w:rsidRPr="006A34CE" w:rsidRDefault="003D4FA3" w:rsidP="003D4FA3">
      <w:pPr>
        <w:rPr>
          <w:b/>
          <w:sz w:val="24"/>
          <w:szCs w:val="24"/>
        </w:rPr>
      </w:pPr>
      <w:r w:rsidRPr="006A34CE">
        <w:rPr>
          <w:b/>
          <w:sz w:val="24"/>
          <w:szCs w:val="24"/>
        </w:rPr>
        <w:t>Monitoring Process</w:t>
      </w:r>
    </w:p>
    <w:p w14:paraId="091948DD" w14:textId="68667979" w:rsidR="003D4FA3" w:rsidRDefault="003D4FA3" w:rsidP="003D4F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Learners should only be allowed to access </w:t>
      </w:r>
      <w:r w:rsidR="00F169C3">
        <w:rPr>
          <w:sz w:val="24"/>
          <w:szCs w:val="24"/>
        </w:rPr>
        <w:t>St Eds</w:t>
      </w:r>
      <w:r>
        <w:rPr>
          <w:sz w:val="24"/>
          <w:szCs w:val="24"/>
        </w:rPr>
        <w:t xml:space="preserve"> computers and the internet if they have understood and signed the ‘Rules for Responsible Computer and Internet Use’ agreement</w:t>
      </w:r>
    </w:p>
    <w:p w14:paraId="35E5A145" w14:textId="1D2FBB4D" w:rsidR="003D4FA3" w:rsidRDefault="003D4FA3" w:rsidP="003D4F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Learners should only be allowed access to the Internet within a supervised and observed environment</w:t>
      </w:r>
    </w:p>
    <w:p w14:paraId="03E2A048" w14:textId="39A297ED" w:rsidR="003D4FA3" w:rsidRDefault="003D4FA3" w:rsidP="003D4F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Tutors should ensure they discuss personal safety issues with young people on a regular basis</w:t>
      </w:r>
    </w:p>
    <w:p w14:paraId="14B5C41A" w14:textId="26288C28" w:rsidR="003D4FA3" w:rsidRDefault="003D4FA3" w:rsidP="003D4F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During each access session </w:t>
      </w:r>
      <w:r w:rsidR="00F169C3">
        <w:rPr>
          <w:sz w:val="24"/>
          <w:szCs w:val="24"/>
        </w:rPr>
        <w:t>the</w:t>
      </w:r>
      <w:r>
        <w:rPr>
          <w:sz w:val="24"/>
          <w:szCs w:val="24"/>
        </w:rPr>
        <w:t xml:space="preserve"> Tutor should be responsible for supervising access at any given time during that session</w:t>
      </w:r>
    </w:p>
    <w:p w14:paraId="3AA25102" w14:textId="56C7C1CB" w:rsidR="003D4FA3" w:rsidRDefault="003D4FA3" w:rsidP="003D4F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learner activities are monitored</w:t>
      </w:r>
    </w:p>
    <w:p w14:paraId="6A4D39A8" w14:textId="6E7039A1" w:rsidR="003D4FA3" w:rsidRDefault="003D4FA3" w:rsidP="003D4FA3">
      <w:pPr>
        <w:rPr>
          <w:sz w:val="24"/>
          <w:szCs w:val="24"/>
        </w:rPr>
      </w:pPr>
    </w:p>
    <w:p w14:paraId="04E4299A" w14:textId="601141B8" w:rsidR="003D4FA3" w:rsidRPr="006A34CE" w:rsidRDefault="003D4FA3" w:rsidP="003D4FA3">
      <w:pPr>
        <w:rPr>
          <w:b/>
          <w:sz w:val="24"/>
          <w:szCs w:val="24"/>
        </w:rPr>
      </w:pPr>
      <w:r w:rsidRPr="006A34CE">
        <w:rPr>
          <w:b/>
          <w:sz w:val="24"/>
          <w:szCs w:val="24"/>
        </w:rPr>
        <w:t>Acceptable Use and Legal Issues</w:t>
      </w:r>
    </w:p>
    <w:p w14:paraId="11131513" w14:textId="0FD30538" w:rsidR="003D4FA3" w:rsidRDefault="003D4FA3" w:rsidP="003D4FA3">
      <w:pPr>
        <w:rPr>
          <w:sz w:val="24"/>
          <w:szCs w:val="24"/>
        </w:rPr>
      </w:pPr>
      <w:r>
        <w:rPr>
          <w:sz w:val="24"/>
          <w:szCs w:val="24"/>
        </w:rPr>
        <w:t>Internet facilities enable young people to handle a very wide range of information, including personal data, linking to large numbers of computers and other individuals across the world.</w:t>
      </w:r>
    </w:p>
    <w:p w14:paraId="6C1EAD05" w14:textId="6074F509" w:rsidR="003D4FA3" w:rsidRDefault="003D4FA3" w:rsidP="003D4FA3">
      <w:pPr>
        <w:rPr>
          <w:sz w:val="24"/>
          <w:szCs w:val="24"/>
        </w:rPr>
      </w:pPr>
      <w:r>
        <w:rPr>
          <w:sz w:val="24"/>
          <w:szCs w:val="24"/>
        </w:rPr>
        <w:t>In this relatively uncontrolled environment, it is particularly important that young people are aware of and conform to the requirements set out in this document to ensure their security and wellbeing.</w:t>
      </w:r>
    </w:p>
    <w:p w14:paraId="01E95215" w14:textId="3B1F1F91" w:rsidR="003D4FA3" w:rsidRDefault="003D4FA3" w:rsidP="003D4F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Law applying to computer and internet use include:</w:t>
      </w:r>
    </w:p>
    <w:p w14:paraId="340ACE00" w14:textId="3BEA091C" w:rsidR="003D4FA3" w:rsidRDefault="003D4FA3" w:rsidP="003D4F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Computer Misuse Act</w:t>
      </w:r>
    </w:p>
    <w:p w14:paraId="1C6C5177" w14:textId="6830A2A6" w:rsidR="003D4FA3" w:rsidRDefault="003D4FA3" w:rsidP="003D4F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Copyright Act</w:t>
      </w:r>
    </w:p>
    <w:p w14:paraId="2CDCB15E" w14:textId="6FD6877D" w:rsidR="003D4FA3" w:rsidRDefault="003D4FA3" w:rsidP="003D4F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Health and Safety at Work Act – Safe Computer Use</w:t>
      </w:r>
    </w:p>
    <w:p w14:paraId="1418BA41" w14:textId="5DB4BA94" w:rsidR="003D4FA3" w:rsidRDefault="003D4FA3" w:rsidP="003D4F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Data Protection Act</w:t>
      </w:r>
    </w:p>
    <w:p w14:paraId="796696FB" w14:textId="6D1C1B2C" w:rsidR="003D4FA3" w:rsidRDefault="003D4FA3" w:rsidP="003D4FA3">
      <w:pPr>
        <w:rPr>
          <w:sz w:val="24"/>
          <w:szCs w:val="24"/>
        </w:rPr>
      </w:pPr>
      <w:r>
        <w:rPr>
          <w:sz w:val="24"/>
          <w:szCs w:val="24"/>
        </w:rPr>
        <w:t>Furthermore, the following should also be diligently adhered to:</w:t>
      </w:r>
    </w:p>
    <w:p w14:paraId="40091159" w14:textId="7B7002DD" w:rsidR="003D4FA3" w:rsidRPr="003D4FA3" w:rsidRDefault="003D4FA3" w:rsidP="003D4F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4FA3">
        <w:rPr>
          <w:sz w:val="24"/>
          <w:szCs w:val="24"/>
        </w:rPr>
        <w:t>Equality Act 2010</w:t>
      </w:r>
    </w:p>
    <w:p w14:paraId="3E87D44B" w14:textId="3E050988" w:rsidR="003D4FA3" w:rsidRPr="003D4FA3" w:rsidRDefault="003D4FA3" w:rsidP="003D4F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4FA3">
        <w:rPr>
          <w:sz w:val="24"/>
          <w:szCs w:val="24"/>
        </w:rPr>
        <w:t>Safeguarding Prevent Duty</w:t>
      </w:r>
    </w:p>
    <w:p w14:paraId="1421789F" w14:textId="6E07FA8E" w:rsidR="003D4FA3" w:rsidRDefault="003D4FA3" w:rsidP="003D4FA3">
      <w:pPr>
        <w:rPr>
          <w:sz w:val="24"/>
          <w:szCs w:val="24"/>
        </w:rPr>
      </w:pPr>
      <w:r>
        <w:rPr>
          <w:sz w:val="24"/>
          <w:szCs w:val="24"/>
        </w:rPr>
        <w:t xml:space="preserve">Details of these Acts can be found on the internet or you can discuss </w:t>
      </w:r>
      <w:r w:rsidR="00F169C3">
        <w:rPr>
          <w:sz w:val="24"/>
          <w:szCs w:val="24"/>
        </w:rPr>
        <w:t xml:space="preserve">these </w:t>
      </w:r>
      <w:r>
        <w:rPr>
          <w:sz w:val="24"/>
          <w:szCs w:val="24"/>
        </w:rPr>
        <w:t>with your tutor.</w:t>
      </w:r>
    </w:p>
    <w:p w14:paraId="04A7A9B9" w14:textId="77777777" w:rsidR="006A34CE" w:rsidRDefault="006A34CE" w:rsidP="006A34CE">
      <w:pPr>
        <w:rPr>
          <w:b/>
          <w:sz w:val="24"/>
          <w:szCs w:val="24"/>
        </w:rPr>
      </w:pPr>
    </w:p>
    <w:p w14:paraId="68949BD6" w14:textId="13B43D7D" w:rsidR="003D4FA3" w:rsidRPr="006A34CE" w:rsidRDefault="003D4FA3" w:rsidP="006A34CE">
      <w:pPr>
        <w:rPr>
          <w:b/>
          <w:sz w:val="24"/>
          <w:szCs w:val="24"/>
        </w:rPr>
      </w:pPr>
      <w:r w:rsidRPr="006A34CE">
        <w:rPr>
          <w:b/>
          <w:sz w:val="24"/>
          <w:szCs w:val="24"/>
        </w:rPr>
        <w:t>Specific information for Young People about appropriate Internet access and computer use</w:t>
      </w:r>
    </w:p>
    <w:p w14:paraId="73754BA1" w14:textId="7A4F7C0A" w:rsidR="003D4FA3" w:rsidRDefault="003D4FA3" w:rsidP="003D4FA3">
      <w:pPr>
        <w:rPr>
          <w:sz w:val="24"/>
          <w:szCs w:val="24"/>
        </w:rPr>
      </w:pPr>
      <w:r>
        <w:rPr>
          <w:sz w:val="24"/>
          <w:szCs w:val="24"/>
        </w:rPr>
        <w:t xml:space="preserve">These are the </w:t>
      </w:r>
      <w:r w:rsidR="00F169C3">
        <w:rPr>
          <w:sz w:val="24"/>
          <w:szCs w:val="24"/>
        </w:rPr>
        <w:t>St Eds</w:t>
      </w:r>
      <w:r>
        <w:rPr>
          <w:sz w:val="24"/>
          <w:szCs w:val="24"/>
        </w:rPr>
        <w:t xml:space="preserve"> guidelines and must be followed when using St Eds computers at all times:</w:t>
      </w:r>
    </w:p>
    <w:p w14:paraId="025EE356" w14:textId="7CDA8EC6" w:rsidR="003D4FA3" w:rsidRDefault="003D4FA3" w:rsidP="003D4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not use a computer to harm other people or their work</w:t>
      </w:r>
    </w:p>
    <w:p w14:paraId="67A445CD" w14:textId="6661B904" w:rsidR="003D4FA3" w:rsidRDefault="003D4FA3" w:rsidP="003D4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not damage the computer or the network in any way</w:t>
      </w:r>
    </w:p>
    <w:p w14:paraId="4E03CAFC" w14:textId="3A431F89" w:rsidR="003D4FA3" w:rsidRDefault="003D4FA3" w:rsidP="003D4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not download materials without permission or install any illegal software, shareware or freeware</w:t>
      </w:r>
    </w:p>
    <w:p w14:paraId="3C1DA44F" w14:textId="1A9A9F18" w:rsidR="003D4FA3" w:rsidRDefault="003D4FA3" w:rsidP="003D4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not view, send</w:t>
      </w:r>
      <w:r w:rsidR="00F1555B">
        <w:rPr>
          <w:sz w:val="24"/>
          <w:szCs w:val="24"/>
        </w:rPr>
        <w:t>, or display offensive messages or pictures</w:t>
      </w:r>
    </w:p>
    <w:p w14:paraId="38D61CD5" w14:textId="0A741FDE" w:rsidR="00F1555B" w:rsidRDefault="00F1555B" w:rsidP="003D4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not wasted printer ink and paper</w:t>
      </w:r>
    </w:p>
    <w:p w14:paraId="23F7435E" w14:textId="10A0C1F5" w:rsidR="00F1555B" w:rsidRDefault="00F1555B" w:rsidP="003D4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not attempt to access another person’s folders, work or files</w:t>
      </w:r>
    </w:p>
    <w:p w14:paraId="023D8862" w14:textId="2C27D5A6" w:rsidR="00F1555B" w:rsidRDefault="00F1555B" w:rsidP="003D4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tell your Tutor if you are concerned about any materials on the computer</w:t>
      </w:r>
    </w:p>
    <w:p w14:paraId="0F3C153A" w14:textId="24B8D593" w:rsidR="00F1555B" w:rsidRDefault="00F1555B" w:rsidP="003D4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your own safety, do not give out any personal information over the Internet or via email unless young have permission to do so from a member of staff</w:t>
      </w:r>
    </w:p>
    <w:p w14:paraId="61E623D2" w14:textId="52513966" w:rsidR="00F1555B" w:rsidRDefault="00F1555B" w:rsidP="003D4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your own safety, do not arrange to meet anyone who contacts you over the internet or via email. You should report any contact of this type to a member of staff.</w:t>
      </w:r>
    </w:p>
    <w:p w14:paraId="1960956F" w14:textId="0F2E37E8" w:rsidR="00F1555B" w:rsidRDefault="00F1555B" w:rsidP="003D4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with your Tutor which (if any) chatrooms or social networking sites are okay to use. Social networking should not be accessed during learning at St Eds.</w:t>
      </w:r>
    </w:p>
    <w:p w14:paraId="361661D7" w14:textId="77777777" w:rsidR="006A34CE" w:rsidRDefault="006A34CE" w:rsidP="00F1555B">
      <w:pPr>
        <w:rPr>
          <w:b/>
          <w:sz w:val="24"/>
          <w:szCs w:val="24"/>
        </w:rPr>
      </w:pPr>
    </w:p>
    <w:p w14:paraId="25FEE233" w14:textId="77777777" w:rsidR="006B7BB3" w:rsidRDefault="006B7BB3" w:rsidP="00F1555B">
      <w:pPr>
        <w:rPr>
          <w:b/>
          <w:sz w:val="24"/>
          <w:szCs w:val="24"/>
        </w:rPr>
      </w:pPr>
    </w:p>
    <w:p w14:paraId="7B2366EA" w14:textId="2B6A3EFB" w:rsidR="00F1555B" w:rsidRPr="006A34CE" w:rsidRDefault="00F1555B" w:rsidP="00F1555B">
      <w:pPr>
        <w:rPr>
          <w:b/>
          <w:sz w:val="24"/>
          <w:szCs w:val="24"/>
        </w:rPr>
      </w:pPr>
      <w:r w:rsidRPr="006A34CE">
        <w:rPr>
          <w:b/>
          <w:sz w:val="24"/>
          <w:szCs w:val="24"/>
        </w:rPr>
        <w:t>British values and Prevent Agenda</w:t>
      </w:r>
    </w:p>
    <w:p w14:paraId="78E5A348" w14:textId="7C95AC93" w:rsidR="00F1555B" w:rsidRDefault="00F1555B" w:rsidP="00F1555B">
      <w:pPr>
        <w:rPr>
          <w:sz w:val="24"/>
          <w:szCs w:val="24"/>
        </w:rPr>
      </w:pPr>
      <w:r>
        <w:rPr>
          <w:sz w:val="24"/>
          <w:szCs w:val="24"/>
        </w:rPr>
        <w:t>British values are defined as ‘democracy, the rule of law, individual liberty</w:t>
      </w:r>
      <w:r w:rsidR="00F169C3">
        <w:rPr>
          <w:sz w:val="24"/>
          <w:szCs w:val="24"/>
        </w:rPr>
        <w:t>,</w:t>
      </w:r>
      <w:r>
        <w:rPr>
          <w:sz w:val="24"/>
          <w:szCs w:val="24"/>
        </w:rPr>
        <w:t xml:space="preserve"> and mutual respect and tolerance for those with different faiths and beliefs’</w:t>
      </w:r>
    </w:p>
    <w:p w14:paraId="3E8D6B11" w14:textId="478E4F5E" w:rsidR="00F1555B" w:rsidRPr="00F1555B" w:rsidRDefault="00F1555B" w:rsidP="00F1555B">
      <w:pPr>
        <w:rPr>
          <w:sz w:val="24"/>
          <w:szCs w:val="24"/>
        </w:rPr>
      </w:pPr>
      <w:r>
        <w:rPr>
          <w:sz w:val="24"/>
          <w:szCs w:val="24"/>
        </w:rPr>
        <w:t>St Eds expects its staff and learners alike to respect these values in the online world and report, in confidence, any perceived deviance from these values.</w:t>
      </w:r>
    </w:p>
    <w:sectPr w:rsidR="00F1555B" w:rsidRPr="00F1555B" w:rsidSect="006A34CE">
      <w:headerReference w:type="default" r:id="rId7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798CA" w14:textId="77777777" w:rsidR="00543DDC" w:rsidRDefault="00543DDC" w:rsidP="00477C99">
      <w:pPr>
        <w:spacing w:after="0" w:line="240" w:lineRule="auto"/>
      </w:pPr>
      <w:r>
        <w:separator/>
      </w:r>
    </w:p>
  </w:endnote>
  <w:endnote w:type="continuationSeparator" w:id="0">
    <w:p w14:paraId="22B5492C" w14:textId="77777777" w:rsidR="00543DDC" w:rsidRDefault="00543DDC" w:rsidP="0047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838C0" w14:textId="77777777" w:rsidR="00543DDC" w:rsidRDefault="00543DDC" w:rsidP="00477C99">
      <w:pPr>
        <w:spacing w:after="0" w:line="240" w:lineRule="auto"/>
      </w:pPr>
      <w:r>
        <w:separator/>
      </w:r>
    </w:p>
  </w:footnote>
  <w:footnote w:type="continuationSeparator" w:id="0">
    <w:p w14:paraId="78EF415F" w14:textId="77777777" w:rsidR="00543DDC" w:rsidRDefault="00543DDC" w:rsidP="0047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10BF" w14:textId="43381F27" w:rsidR="00477C99" w:rsidRDefault="006B7BB3">
    <w:pPr>
      <w:pStyle w:val="Header"/>
    </w:pPr>
    <w:r>
      <w:rPr>
        <w:rFonts w:ascii="&amp;quot" w:hAnsi="&amp;quot"/>
        <w:noProof/>
        <w:color w:val="0A0A0A"/>
        <w:sz w:val="21"/>
        <w:szCs w:val="21"/>
      </w:rPr>
      <w:drawing>
        <wp:anchor distT="0" distB="0" distL="114300" distR="114300" simplePos="0" relativeHeight="251658240" behindDoc="0" locked="0" layoutInCell="1" allowOverlap="1" wp14:anchorId="72E5E511" wp14:editId="65EF3713">
          <wp:simplePos x="0" y="0"/>
          <wp:positionH relativeFrom="column">
            <wp:posOffset>5057140</wp:posOffset>
          </wp:positionH>
          <wp:positionV relativeFrom="paragraph">
            <wp:posOffset>-40005</wp:posOffset>
          </wp:positionV>
          <wp:extent cx="1246505" cy="781050"/>
          <wp:effectExtent l="0" t="0" r="0" b="0"/>
          <wp:wrapSquare wrapText="bothSides"/>
          <wp:docPr id="1" name="Picture 1" descr="St Ed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Ed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" t="6356" r="7269" b="9561"/>
                  <a:stretch/>
                </pic:blipFill>
                <pic:spPr bwMode="auto">
                  <a:xfrm>
                    <a:off x="0" y="0"/>
                    <a:ext cx="124650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C99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04D8"/>
    <w:multiLevelType w:val="hybridMultilevel"/>
    <w:tmpl w:val="E110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5E00"/>
    <w:multiLevelType w:val="hybridMultilevel"/>
    <w:tmpl w:val="0364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4D54"/>
    <w:multiLevelType w:val="hybridMultilevel"/>
    <w:tmpl w:val="BA14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1B7F"/>
    <w:multiLevelType w:val="hybridMultilevel"/>
    <w:tmpl w:val="2A44FC6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24A03E5"/>
    <w:multiLevelType w:val="hybridMultilevel"/>
    <w:tmpl w:val="465E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2D0"/>
    <w:multiLevelType w:val="hybridMultilevel"/>
    <w:tmpl w:val="F0A8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97"/>
    <w:rsid w:val="00321281"/>
    <w:rsid w:val="003D4FA3"/>
    <w:rsid w:val="003D5597"/>
    <w:rsid w:val="00477C99"/>
    <w:rsid w:val="00543DDC"/>
    <w:rsid w:val="006A34CE"/>
    <w:rsid w:val="006B7BB3"/>
    <w:rsid w:val="00821802"/>
    <w:rsid w:val="00F1555B"/>
    <w:rsid w:val="00F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A9DAC"/>
  <w15:chartTrackingRefBased/>
  <w15:docId w15:val="{DE07ED51-3246-4A08-98C8-DC325B3C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99"/>
  </w:style>
  <w:style w:type="paragraph" w:styleId="Footer">
    <w:name w:val="footer"/>
    <w:basedOn w:val="Normal"/>
    <w:link w:val="FooterChar"/>
    <w:uiPriority w:val="99"/>
    <w:unhideWhenUsed/>
    <w:rsid w:val="0047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t-e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Davenport</dc:creator>
  <cp:keywords/>
  <dc:description/>
  <cp:lastModifiedBy>Rebecca Jordan</cp:lastModifiedBy>
  <cp:revision>2</cp:revision>
  <dcterms:created xsi:type="dcterms:W3CDTF">2020-10-20T09:49:00Z</dcterms:created>
  <dcterms:modified xsi:type="dcterms:W3CDTF">2020-10-20T09:49:00Z</dcterms:modified>
</cp:coreProperties>
</file>